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CADF" w14:textId="77777777" w:rsidR="00443898" w:rsidRDefault="00443898" w:rsidP="00443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cs="Arial"/>
          <w:b/>
          <w:bCs/>
          <w:color w:val="000000"/>
          <w:sz w:val="12"/>
          <w:szCs w:val="44"/>
        </w:rPr>
      </w:pPr>
    </w:p>
    <w:p w14:paraId="310E0344" w14:textId="56BA7176" w:rsidR="0001470F" w:rsidRDefault="007C3CB5" w:rsidP="0096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cs="Arial"/>
          <w:b/>
          <w:bCs/>
          <w:color w:val="000000"/>
          <w:sz w:val="52"/>
          <w:szCs w:val="52"/>
        </w:rPr>
      </w:pPr>
      <w:r>
        <w:rPr>
          <w:rFonts w:cs="Arial"/>
          <w:b/>
          <w:bCs/>
          <w:color w:val="000000"/>
          <w:sz w:val="52"/>
          <w:szCs w:val="52"/>
        </w:rPr>
        <w:t>Golf</w:t>
      </w:r>
      <w:r w:rsidR="00F622C4">
        <w:rPr>
          <w:rFonts w:cs="Arial"/>
          <w:b/>
          <w:bCs/>
          <w:color w:val="000000"/>
          <w:sz w:val="52"/>
          <w:szCs w:val="52"/>
        </w:rPr>
        <w:t>v</w:t>
      </w:r>
      <w:r>
        <w:rPr>
          <w:rFonts w:cs="Arial"/>
          <w:b/>
          <w:bCs/>
          <w:color w:val="000000"/>
          <w:sz w:val="52"/>
          <w:szCs w:val="52"/>
        </w:rPr>
        <w:t xml:space="preserve">erein Brand </w:t>
      </w:r>
    </w:p>
    <w:p w14:paraId="0A17CAE0" w14:textId="4C501298" w:rsidR="00A675B3" w:rsidRDefault="0001470F" w:rsidP="0096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cs="Arial"/>
          <w:b/>
          <w:bCs/>
          <w:color w:val="000000"/>
          <w:sz w:val="52"/>
          <w:szCs w:val="52"/>
        </w:rPr>
      </w:pPr>
      <w:r>
        <w:rPr>
          <w:rFonts w:cs="Arial"/>
          <w:b/>
          <w:bCs/>
          <w:color w:val="000000"/>
          <w:sz w:val="52"/>
          <w:szCs w:val="52"/>
        </w:rPr>
        <w:t xml:space="preserve">Kulinarik </w:t>
      </w:r>
      <w:r w:rsidR="00F8502D">
        <w:rPr>
          <w:rFonts w:cs="Arial"/>
          <w:b/>
          <w:bCs/>
          <w:color w:val="000000"/>
          <w:sz w:val="52"/>
          <w:szCs w:val="52"/>
        </w:rPr>
        <w:t>Scramble</w:t>
      </w:r>
      <w:r w:rsidR="000040F9">
        <w:rPr>
          <w:rFonts w:cs="Arial"/>
          <w:b/>
          <w:bCs/>
          <w:color w:val="000000"/>
          <w:sz w:val="52"/>
          <w:szCs w:val="52"/>
        </w:rPr>
        <w:t xml:space="preserve"> Turnier</w:t>
      </w:r>
      <w:r w:rsidR="0001495F">
        <w:rPr>
          <w:rFonts w:cs="Arial"/>
          <w:b/>
          <w:bCs/>
          <w:color w:val="000000"/>
          <w:sz w:val="52"/>
          <w:szCs w:val="52"/>
        </w:rPr>
        <w:t xml:space="preserve"> </w:t>
      </w:r>
    </w:p>
    <w:p w14:paraId="0A17CAE2" w14:textId="681895F2" w:rsidR="00DA1E2B" w:rsidRDefault="00443898" w:rsidP="00AD0B1D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0"/>
        <w:jc w:val="center"/>
      </w:pPr>
      <w:r w:rsidRPr="00443898">
        <w:t xml:space="preserve">am </w:t>
      </w:r>
      <w:r w:rsidR="007D14A0">
        <w:t>S</w:t>
      </w:r>
      <w:r w:rsidR="00E8307D">
        <w:t>amst</w:t>
      </w:r>
      <w:r w:rsidR="00F4632F">
        <w:t>ag</w:t>
      </w:r>
      <w:r w:rsidR="00F77468">
        <w:t>,</w:t>
      </w:r>
      <w:r>
        <w:t xml:space="preserve"> de</w:t>
      </w:r>
      <w:r w:rsidRPr="00443898">
        <w:t>n</w:t>
      </w:r>
      <w:r w:rsidR="00CF6D8E">
        <w:t xml:space="preserve"> </w:t>
      </w:r>
      <w:r w:rsidR="00195283">
        <w:t>1</w:t>
      </w:r>
      <w:r w:rsidR="00AE7C79">
        <w:t>8</w:t>
      </w:r>
      <w:r w:rsidR="002A3F11">
        <w:t>.</w:t>
      </w:r>
      <w:r w:rsidR="00F77468">
        <w:t xml:space="preserve"> </w:t>
      </w:r>
      <w:r w:rsidR="00AE7C79">
        <w:t>Juni</w:t>
      </w:r>
      <w:r w:rsidR="00F77468">
        <w:t xml:space="preserve"> </w:t>
      </w:r>
      <w:r w:rsidR="0001495F">
        <w:t>20</w:t>
      </w:r>
      <w:r w:rsidR="00887386">
        <w:t>2</w:t>
      </w:r>
      <w:r w:rsidR="00195283">
        <w:t>2</w:t>
      </w:r>
    </w:p>
    <w:p w14:paraId="0A17CAE3" w14:textId="77777777" w:rsidR="00AD0B1D" w:rsidRPr="00AD0B1D" w:rsidRDefault="00AD0B1D" w:rsidP="00AD0B1D"/>
    <w:p w14:paraId="0A17CAE4" w14:textId="77777777" w:rsidR="009B3401" w:rsidRDefault="009B3401" w:rsidP="00F3217E">
      <w:pPr>
        <w:rPr>
          <w:rFonts w:cs="Arial"/>
          <w:color w:val="000000"/>
          <w:sz w:val="16"/>
          <w:szCs w:val="22"/>
        </w:rPr>
      </w:pPr>
    </w:p>
    <w:p w14:paraId="5206C62E" w14:textId="77777777" w:rsidR="008F0C9A" w:rsidRDefault="00F8502D" w:rsidP="00F3217E">
      <w:pPr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Der </w:t>
      </w:r>
      <w:r w:rsidR="00381FCF">
        <w:rPr>
          <w:rFonts w:cs="Arial"/>
          <w:b/>
          <w:bCs/>
          <w:color w:val="000000"/>
          <w:szCs w:val="22"/>
        </w:rPr>
        <w:t xml:space="preserve">Vorstand des </w:t>
      </w:r>
      <w:r>
        <w:rPr>
          <w:rFonts w:cs="Arial"/>
          <w:b/>
          <w:bCs/>
          <w:color w:val="000000"/>
          <w:szCs w:val="22"/>
        </w:rPr>
        <w:t>Golfverein</w:t>
      </w:r>
      <w:r w:rsidR="00381FCF">
        <w:rPr>
          <w:rFonts w:cs="Arial"/>
          <w:b/>
          <w:bCs/>
          <w:color w:val="000000"/>
          <w:szCs w:val="22"/>
        </w:rPr>
        <w:t>s</w:t>
      </w:r>
      <w:r>
        <w:rPr>
          <w:rFonts w:cs="Arial"/>
          <w:b/>
          <w:bCs/>
          <w:color w:val="000000"/>
          <w:szCs w:val="22"/>
        </w:rPr>
        <w:t xml:space="preserve"> Brand lädt zu einem gesellschaftlichen </w:t>
      </w:r>
      <w:r w:rsidR="009A0B64">
        <w:rPr>
          <w:rFonts w:cs="Arial"/>
          <w:b/>
          <w:bCs/>
          <w:color w:val="000000"/>
          <w:szCs w:val="22"/>
        </w:rPr>
        <w:t xml:space="preserve">kulinarischen </w:t>
      </w:r>
      <w:r w:rsidR="00381FCF">
        <w:rPr>
          <w:rFonts w:cs="Arial"/>
          <w:b/>
          <w:bCs/>
          <w:color w:val="000000"/>
          <w:szCs w:val="22"/>
        </w:rPr>
        <w:t>Sc</w:t>
      </w:r>
      <w:r w:rsidR="0001470F">
        <w:rPr>
          <w:rFonts w:cs="Arial"/>
          <w:b/>
          <w:bCs/>
          <w:color w:val="000000"/>
          <w:szCs w:val="22"/>
        </w:rPr>
        <w:t>rambl</w:t>
      </w:r>
      <w:r w:rsidR="009A0B64">
        <w:rPr>
          <w:rFonts w:cs="Arial"/>
          <w:b/>
          <w:bCs/>
          <w:color w:val="000000"/>
          <w:szCs w:val="22"/>
        </w:rPr>
        <w:t xml:space="preserve">e Turnier ein. </w:t>
      </w:r>
    </w:p>
    <w:p w14:paraId="0194084E" w14:textId="77777777" w:rsidR="008F0C9A" w:rsidRDefault="008F0C9A" w:rsidP="00F3217E">
      <w:pPr>
        <w:rPr>
          <w:rFonts w:cs="Arial"/>
          <w:b/>
          <w:bCs/>
          <w:color w:val="000000"/>
          <w:szCs w:val="22"/>
        </w:rPr>
      </w:pPr>
    </w:p>
    <w:p w14:paraId="11B82915" w14:textId="74F9B006" w:rsidR="00E06E24" w:rsidRDefault="009233B8" w:rsidP="00F3217E">
      <w:pPr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Im Nenngeld inbegriffen </w:t>
      </w:r>
      <w:r w:rsidR="005E31A1">
        <w:rPr>
          <w:rFonts w:cs="Arial"/>
          <w:b/>
          <w:bCs/>
          <w:color w:val="000000"/>
          <w:szCs w:val="22"/>
        </w:rPr>
        <w:t xml:space="preserve">Startgeschenk, </w:t>
      </w:r>
      <w:r>
        <w:rPr>
          <w:rFonts w:cs="Arial"/>
          <w:b/>
          <w:bCs/>
          <w:color w:val="000000"/>
          <w:szCs w:val="22"/>
        </w:rPr>
        <w:t xml:space="preserve">Halfwayhaus </w:t>
      </w:r>
      <w:r w:rsidR="005E31A1">
        <w:rPr>
          <w:rFonts w:cs="Arial"/>
          <w:b/>
          <w:bCs/>
          <w:color w:val="000000"/>
          <w:szCs w:val="22"/>
        </w:rPr>
        <w:t>&amp;</w:t>
      </w:r>
      <w:r>
        <w:rPr>
          <w:rFonts w:cs="Arial"/>
          <w:b/>
          <w:bCs/>
          <w:color w:val="000000"/>
          <w:szCs w:val="22"/>
        </w:rPr>
        <w:t xml:space="preserve"> im Anschluss an das Turnier gibt es </w:t>
      </w:r>
      <w:r w:rsidR="00E06E24">
        <w:rPr>
          <w:rFonts w:cs="Arial"/>
          <w:b/>
          <w:bCs/>
          <w:color w:val="000000"/>
          <w:szCs w:val="22"/>
        </w:rPr>
        <w:t xml:space="preserve">ein </w:t>
      </w:r>
      <w:r w:rsidR="005E31A1">
        <w:rPr>
          <w:rFonts w:cs="Arial"/>
          <w:b/>
          <w:bCs/>
          <w:color w:val="000000"/>
          <w:szCs w:val="22"/>
        </w:rPr>
        <w:t>Buffet mit Österr. Spezialität</w:t>
      </w:r>
      <w:r w:rsidR="00F622C4">
        <w:rPr>
          <w:rFonts w:cs="Arial"/>
          <w:b/>
          <w:bCs/>
          <w:color w:val="000000"/>
          <w:szCs w:val="22"/>
        </w:rPr>
        <w:t>en</w:t>
      </w:r>
      <w:r w:rsidR="00E06E24">
        <w:rPr>
          <w:rFonts w:cs="Arial"/>
          <w:b/>
          <w:bCs/>
          <w:color w:val="000000"/>
          <w:szCs w:val="22"/>
        </w:rPr>
        <w:t xml:space="preserve">. Der Vorstand übernimmt die </w:t>
      </w:r>
      <w:r w:rsidR="008F0C9A">
        <w:rPr>
          <w:rFonts w:cs="Arial"/>
          <w:b/>
          <w:bCs/>
          <w:color w:val="000000"/>
          <w:szCs w:val="22"/>
        </w:rPr>
        <w:t>g</w:t>
      </w:r>
      <w:r w:rsidR="00E06E24">
        <w:rPr>
          <w:rFonts w:cs="Arial"/>
          <w:b/>
          <w:bCs/>
          <w:color w:val="000000"/>
          <w:szCs w:val="22"/>
        </w:rPr>
        <w:t>esamten Kosten der Verpflegung inkl. Getränke auch am Abend.</w:t>
      </w:r>
    </w:p>
    <w:p w14:paraId="7E3A861A" w14:textId="77777777" w:rsidR="009A0B64" w:rsidRDefault="009A0B64" w:rsidP="00F3217E">
      <w:pPr>
        <w:rPr>
          <w:rFonts w:cs="Arial"/>
          <w:b/>
          <w:bCs/>
          <w:color w:val="000000"/>
          <w:szCs w:val="22"/>
        </w:rPr>
      </w:pPr>
    </w:p>
    <w:p w14:paraId="0A17CAE5" w14:textId="3C888619" w:rsidR="00F3217E" w:rsidRDefault="00F3217E" w:rsidP="00F3217E">
      <w:pPr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Austragung: </w:t>
      </w:r>
    </w:p>
    <w:p w14:paraId="0A17CAE6" w14:textId="48F0CA1F" w:rsidR="00F3217E" w:rsidRPr="00DA1E2B" w:rsidRDefault="000F2134" w:rsidP="00F3217E">
      <w:pPr>
        <w:ind w:left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2-er Team Scramble </w:t>
      </w:r>
      <w:r w:rsidR="008B778E">
        <w:rPr>
          <w:rFonts w:cs="Arial"/>
          <w:color w:val="000000"/>
          <w:sz w:val="22"/>
          <w:szCs w:val="22"/>
        </w:rPr>
        <w:t>nicht</w:t>
      </w:r>
      <w:r w:rsidR="00F3217E" w:rsidRPr="00DA1E2B">
        <w:rPr>
          <w:rFonts w:cs="Arial"/>
          <w:color w:val="000000"/>
          <w:sz w:val="22"/>
          <w:szCs w:val="22"/>
        </w:rPr>
        <w:t xml:space="preserve"> Vorgabenwirksam. </w:t>
      </w:r>
      <w:r w:rsidR="00A36833">
        <w:rPr>
          <w:rFonts w:cs="Arial"/>
          <w:color w:val="000000"/>
          <w:sz w:val="22"/>
          <w:szCs w:val="22"/>
        </w:rPr>
        <w:t>Wunsch 2-er Team erlaubt</w:t>
      </w:r>
    </w:p>
    <w:p w14:paraId="0A17CAE7" w14:textId="77777777" w:rsidR="00F3217E" w:rsidRDefault="00F3217E" w:rsidP="00F3217E">
      <w:pPr>
        <w:ind w:left="360"/>
        <w:rPr>
          <w:rFonts w:cs="Arial"/>
          <w:color w:val="000000"/>
          <w:sz w:val="12"/>
          <w:szCs w:val="22"/>
        </w:rPr>
      </w:pPr>
    </w:p>
    <w:p w14:paraId="0A17CAE8" w14:textId="77777777" w:rsidR="009B3401" w:rsidRDefault="009B3401" w:rsidP="00F3217E">
      <w:pPr>
        <w:ind w:left="360"/>
        <w:rPr>
          <w:rFonts w:cs="Arial"/>
          <w:color w:val="000000"/>
          <w:sz w:val="12"/>
          <w:szCs w:val="22"/>
        </w:rPr>
      </w:pPr>
    </w:p>
    <w:p w14:paraId="0A17CAE9" w14:textId="77777777" w:rsidR="00F3217E" w:rsidRDefault="00F3217E" w:rsidP="00F3217E">
      <w:pPr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Spielbedingungen: </w:t>
      </w:r>
    </w:p>
    <w:p w14:paraId="0A17CAEA" w14:textId="77777777" w:rsidR="00F3217E" w:rsidRPr="00DA1E2B" w:rsidRDefault="00F3217E" w:rsidP="00F3217E">
      <w:pPr>
        <w:ind w:left="360"/>
        <w:rPr>
          <w:rFonts w:cs="Arial"/>
          <w:color w:val="000000"/>
          <w:sz w:val="22"/>
          <w:szCs w:val="22"/>
        </w:rPr>
      </w:pPr>
      <w:r w:rsidRPr="00DA1E2B">
        <w:rPr>
          <w:rFonts w:cs="Arial"/>
          <w:color w:val="000000"/>
          <w:sz w:val="22"/>
          <w:szCs w:val="22"/>
        </w:rPr>
        <w:t xml:space="preserve">Gespielt wird nach den Offiziellen Golfregeln (einschließlich Amateurstatut) des R&amp;A Rules Limited, den ÖGV -Vorgaben- und Spielbestimmungen, den aktuellen ÖGV -Wettspielempfehlungen (Jahrbuch) sowie den Platzregeln des </w:t>
      </w:r>
      <w:smartTag w:uri="urn:schemas-microsoft-com:office:smarttags" w:element="PersonName">
        <w:r w:rsidRPr="00DA1E2B">
          <w:rPr>
            <w:rFonts w:cs="Arial"/>
            <w:color w:val="000000"/>
            <w:sz w:val="22"/>
            <w:szCs w:val="22"/>
          </w:rPr>
          <w:t>Golf Club Brand</w:t>
        </w:r>
      </w:smartTag>
      <w:r w:rsidRPr="00DA1E2B">
        <w:rPr>
          <w:rFonts w:cs="Arial"/>
          <w:color w:val="000000"/>
          <w:sz w:val="22"/>
          <w:szCs w:val="22"/>
        </w:rPr>
        <w:t>.</w:t>
      </w:r>
    </w:p>
    <w:p w14:paraId="0A17CAEB" w14:textId="77777777" w:rsidR="00F3217E" w:rsidRDefault="00F3217E" w:rsidP="00F3217E">
      <w:pPr>
        <w:ind w:left="360"/>
        <w:rPr>
          <w:rFonts w:cs="Arial"/>
          <w:color w:val="000000"/>
          <w:sz w:val="12"/>
          <w:szCs w:val="22"/>
        </w:rPr>
      </w:pPr>
    </w:p>
    <w:p w14:paraId="0A17CAEC" w14:textId="77777777" w:rsidR="009B3401" w:rsidRDefault="009B3401" w:rsidP="00F3217E">
      <w:pPr>
        <w:ind w:left="360"/>
        <w:rPr>
          <w:rFonts w:cs="Arial"/>
          <w:color w:val="000000"/>
          <w:sz w:val="12"/>
          <w:szCs w:val="22"/>
        </w:rPr>
      </w:pPr>
    </w:p>
    <w:p w14:paraId="0A17CAED" w14:textId="77777777" w:rsidR="00F3217E" w:rsidRDefault="00F3217E" w:rsidP="00F3217E">
      <w:pPr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Teilnahmeberechtigt </w:t>
      </w:r>
    </w:p>
    <w:p w14:paraId="0A17CAEE" w14:textId="1942991E" w:rsidR="00F3217E" w:rsidRDefault="00F3217E" w:rsidP="00F3217E">
      <w:pPr>
        <w:tabs>
          <w:tab w:val="left" w:pos="360"/>
        </w:tabs>
        <w:ind w:left="360"/>
        <w:rPr>
          <w:rFonts w:cs="Arial"/>
          <w:color w:val="000000"/>
          <w:sz w:val="22"/>
          <w:szCs w:val="22"/>
        </w:rPr>
      </w:pPr>
      <w:r w:rsidRPr="00DA1E2B">
        <w:rPr>
          <w:rFonts w:cs="Arial"/>
          <w:color w:val="000000"/>
          <w:sz w:val="22"/>
          <w:szCs w:val="22"/>
        </w:rPr>
        <w:t xml:space="preserve">sind </w:t>
      </w:r>
      <w:r w:rsidR="00DF2E40">
        <w:rPr>
          <w:rFonts w:cs="Arial"/>
          <w:color w:val="000000"/>
          <w:sz w:val="22"/>
          <w:szCs w:val="22"/>
        </w:rPr>
        <w:t>Mitglieder und Zweitmitglieder des Golf Club Brand</w:t>
      </w:r>
      <w:r w:rsidRPr="00DA1E2B">
        <w:rPr>
          <w:rFonts w:cs="Arial"/>
          <w:color w:val="000000"/>
          <w:sz w:val="22"/>
          <w:szCs w:val="22"/>
        </w:rPr>
        <w:t xml:space="preserve"> und zumindest über eine Stammvorgabe von –</w:t>
      </w:r>
      <w:r w:rsidR="00F4632F">
        <w:rPr>
          <w:rFonts w:cs="Arial"/>
          <w:color w:val="000000"/>
          <w:sz w:val="22"/>
          <w:szCs w:val="22"/>
        </w:rPr>
        <w:t>54</w:t>
      </w:r>
      <w:r w:rsidRPr="00DA1E2B">
        <w:rPr>
          <w:rFonts w:cs="Arial"/>
          <w:color w:val="000000"/>
          <w:sz w:val="22"/>
          <w:szCs w:val="22"/>
        </w:rPr>
        <w:t>,0 verfügen</w:t>
      </w:r>
      <w:r w:rsidR="00401977">
        <w:rPr>
          <w:rFonts w:cs="Arial"/>
          <w:color w:val="000000"/>
          <w:sz w:val="22"/>
          <w:szCs w:val="22"/>
        </w:rPr>
        <w:t>.</w:t>
      </w:r>
    </w:p>
    <w:p w14:paraId="0A17CAF0" w14:textId="77777777" w:rsidR="00F3217E" w:rsidRDefault="00F3217E" w:rsidP="00F3217E">
      <w:pPr>
        <w:ind w:left="360"/>
        <w:rPr>
          <w:rFonts w:cs="Arial"/>
          <w:color w:val="000000"/>
          <w:sz w:val="12"/>
          <w:szCs w:val="22"/>
        </w:rPr>
      </w:pPr>
    </w:p>
    <w:p w14:paraId="0A17CAF1" w14:textId="77777777" w:rsidR="009B3401" w:rsidRDefault="009B3401" w:rsidP="00F3217E">
      <w:pPr>
        <w:ind w:left="360"/>
        <w:rPr>
          <w:rFonts w:cs="Arial"/>
          <w:color w:val="000000"/>
          <w:sz w:val="12"/>
          <w:szCs w:val="22"/>
        </w:rPr>
      </w:pPr>
    </w:p>
    <w:p w14:paraId="0A17CAF2" w14:textId="77777777" w:rsidR="00F3217E" w:rsidRDefault="00F3217E" w:rsidP="00F3217E">
      <w:pPr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Wertung: </w:t>
      </w:r>
    </w:p>
    <w:p w14:paraId="0A17CAF4" w14:textId="3542F932" w:rsidR="00F3217E" w:rsidRDefault="005D57FE" w:rsidP="007D3A7F">
      <w:pPr>
        <w:pStyle w:val="berschrift1"/>
        <w:keepNext w:val="0"/>
        <w:autoSpaceDE w:val="0"/>
        <w:autoSpaceDN w:val="0"/>
        <w:adjustRightInd w:val="0"/>
        <w:ind w:left="360"/>
        <w:rPr>
          <w:rFonts w:cs="Arial"/>
          <w:i w:val="0"/>
          <w:color w:val="000000"/>
          <w:sz w:val="22"/>
          <w:szCs w:val="22"/>
          <w:u w:val="none"/>
        </w:rPr>
      </w:pPr>
      <w:r>
        <w:rPr>
          <w:rFonts w:cs="Arial"/>
          <w:i w:val="0"/>
          <w:color w:val="000000"/>
          <w:sz w:val="22"/>
          <w:szCs w:val="22"/>
          <w:u w:val="none"/>
        </w:rPr>
        <w:t xml:space="preserve">Brutto </w:t>
      </w:r>
      <w:r w:rsidR="00AE7C79">
        <w:rPr>
          <w:rFonts w:cs="Arial"/>
          <w:i w:val="0"/>
          <w:color w:val="000000"/>
          <w:sz w:val="22"/>
          <w:szCs w:val="22"/>
          <w:u w:val="none"/>
        </w:rPr>
        <w:t>+</w:t>
      </w:r>
      <w:r>
        <w:rPr>
          <w:rFonts w:cs="Arial"/>
          <w:i w:val="0"/>
          <w:color w:val="000000"/>
          <w:sz w:val="22"/>
          <w:szCs w:val="22"/>
          <w:u w:val="none"/>
        </w:rPr>
        <w:t xml:space="preserve"> Nettopreise</w:t>
      </w:r>
    </w:p>
    <w:p w14:paraId="78D92713" w14:textId="264C654F" w:rsidR="00C5067A" w:rsidRDefault="00C5067A" w:rsidP="00C5067A"/>
    <w:p w14:paraId="5BD74570" w14:textId="0F5F487C" w:rsidR="00C5067A" w:rsidRPr="00C5067A" w:rsidRDefault="00C5067A" w:rsidP="00C5067A">
      <w:pPr>
        <w:rPr>
          <w:b/>
        </w:rPr>
      </w:pPr>
      <w:r w:rsidRPr="00C5067A">
        <w:rPr>
          <w:b/>
        </w:rPr>
        <w:t>Sonderwertung:</w:t>
      </w:r>
    </w:p>
    <w:p w14:paraId="556C7684" w14:textId="49800A58" w:rsidR="00C5067A" w:rsidRPr="00C5067A" w:rsidRDefault="00C5067A" w:rsidP="00C5067A">
      <w:pPr>
        <w:rPr>
          <w:sz w:val="22"/>
          <w:szCs w:val="22"/>
        </w:rPr>
      </w:pPr>
      <w:r w:rsidRPr="00C5067A">
        <w:rPr>
          <w:sz w:val="22"/>
          <w:szCs w:val="22"/>
        </w:rPr>
        <w:t xml:space="preserve">Longest Drive </w:t>
      </w:r>
      <w:r w:rsidR="00CA0560">
        <w:rPr>
          <w:sz w:val="22"/>
          <w:szCs w:val="22"/>
        </w:rPr>
        <w:t xml:space="preserve">und Nearest to the pin </w:t>
      </w:r>
      <w:r w:rsidR="00AE7C79">
        <w:rPr>
          <w:sz w:val="22"/>
          <w:szCs w:val="22"/>
        </w:rPr>
        <w:t>Damen und Herren getrennt</w:t>
      </w:r>
      <w:r w:rsidR="00AE7C79">
        <w:rPr>
          <w:sz w:val="22"/>
          <w:szCs w:val="22"/>
        </w:rPr>
        <w:br/>
        <w:t>Nearest to the bottle</w:t>
      </w:r>
    </w:p>
    <w:p w14:paraId="0A17CAF5" w14:textId="123100AE" w:rsidR="00F3217E" w:rsidRDefault="007443E1" w:rsidP="0001495F">
      <w:pPr>
        <w:rPr>
          <w:rFonts w:cs="Arial"/>
          <w:sz w:val="12"/>
        </w:rPr>
      </w:pPr>
      <w:r>
        <w:t xml:space="preserve">          </w:t>
      </w:r>
    </w:p>
    <w:p w14:paraId="0A17CAF6" w14:textId="77777777" w:rsidR="009B3401" w:rsidRDefault="009B3401" w:rsidP="00F3217E">
      <w:pPr>
        <w:ind w:left="360"/>
        <w:rPr>
          <w:rFonts w:cs="Arial"/>
          <w:sz w:val="12"/>
        </w:rPr>
      </w:pPr>
    </w:p>
    <w:p w14:paraId="0A17CAF7" w14:textId="77777777" w:rsidR="00F3217E" w:rsidRDefault="00F3217E" w:rsidP="00F3217E">
      <w:pPr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Nennungsschluss: </w:t>
      </w:r>
    </w:p>
    <w:p w14:paraId="0A17CAF8" w14:textId="5F93B62A" w:rsidR="00F3217E" w:rsidRPr="00DA1E2B" w:rsidRDefault="009A461B" w:rsidP="00F3217E">
      <w:pPr>
        <w:ind w:left="360" w:firstLine="1"/>
        <w:rPr>
          <w:rFonts w:cs="Arial"/>
          <w:color w:val="000000"/>
          <w:sz w:val="22"/>
          <w:szCs w:val="22"/>
        </w:rPr>
      </w:pPr>
      <w:r w:rsidRPr="009A461B">
        <w:rPr>
          <w:rFonts w:cs="Arial"/>
          <w:b/>
          <w:bCs/>
          <w:color w:val="FF0000"/>
          <w:sz w:val="22"/>
          <w:szCs w:val="22"/>
        </w:rPr>
        <w:t>DONNERSTAG, 16.6.</w:t>
      </w:r>
      <w:r w:rsidRPr="009A461B">
        <w:rPr>
          <w:rFonts w:cs="Arial"/>
          <w:color w:val="FF0000"/>
          <w:sz w:val="22"/>
          <w:szCs w:val="22"/>
        </w:rPr>
        <w:t xml:space="preserve"> </w:t>
      </w:r>
      <w:r w:rsidR="00F3217E" w:rsidRPr="009A461B">
        <w:rPr>
          <w:rFonts w:cs="Arial"/>
          <w:color w:val="FF0000"/>
          <w:sz w:val="22"/>
          <w:szCs w:val="22"/>
        </w:rPr>
        <w:t xml:space="preserve"> </w:t>
      </w:r>
      <w:r w:rsidR="00F3217E" w:rsidRPr="00DA1E2B">
        <w:rPr>
          <w:rFonts w:cs="Arial"/>
          <w:color w:val="000000"/>
          <w:sz w:val="22"/>
          <w:szCs w:val="22"/>
        </w:rPr>
        <w:t xml:space="preserve">um 12.00 Uhr oder bei Erreichung der max. Teilnehmerzahl. </w:t>
      </w:r>
    </w:p>
    <w:p w14:paraId="0A17CAF9" w14:textId="77777777" w:rsidR="00F3217E" w:rsidRPr="00DA1E2B" w:rsidRDefault="00F3217E" w:rsidP="00F3217E">
      <w:pPr>
        <w:ind w:left="360" w:firstLine="1"/>
        <w:rPr>
          <w:rFonts w:cs="Arial"/>
          <w:b/>
          <w:color w:val="000000"/>
          <w:sz w:val="22"/>
          <w:szCs w:val="22"/>
        </w:rPr>
      </w:pPr>
      <w:r w:rsidRPr="00DA1E2B">
        <w:rPr>
          <w:rFonts w:cs="Arial"/>
          <w:b/>
          <w:sz w:val="22"/>
          <w:szCs w:val="22"/>
        </w:rPr>
        <w:t>Spieler die nicht zum Turnier antreten, oder bis Nennungsschluss nicht ab</w:t>
      </w:r>
      <w:r w:rsidR="004960B9">
        <w:rPr>
          <w:rFonts w:cs="Arial"/>
          <w:b/>
          <w:sz w:val="22"/>
          <w:szCs w:val="22"/>
        </w:rPr>
        <w:t>ge</w:t>
      </w:r>
      <w:r w:rsidRPr="00DA1E2B">
        <w:rPr>
          <w:rFonts w:cs="Arial"/>
          <w:b/>
          <w:sz w:val="22"/>
          <w:szCs w:val="22"/>
        </w:rPr>
        <w:t>meldet sind, müssen das Nenngeld trotzdem entrichten.</w:t>
      </w:r>
    </w:p>
    <w:p w14:paraId="0A17CAFA" w14:textId="77777777" w:rsidR="00F3217E" w:rsidRDefault="00F3217E" w:rsidP="00F3217E">
      <w:pPr>
        <w:ind w:left="360"/>
        <w:rPr>
          <w:rFonts w:cs="Arial"/>
          <w:color w:val="000000"/>
          <w:sz w:val="12"/>
          <w:szCs w:val="22"/>
        </w:rPr>
      </w:pPr>
    </w:p>
    <w:p w14:paraId="0A17CAFB" w14:textId="77777777" w:rsidR="009B3401" w:rsidRDefault="009B3401" w:rsidP="00F3217E">
      <w:pPr>
        <w:ind w:left="360"/>
        <w:rPr>
          <w:rFonts w:cs="Arial"/>
          <w:color w:val="000000"/>
          <w:sz w:val="12"/>
          <w:szCs w:val="22"/>
        </w:rPr>
      </w:pPr>
    </w:p>
    <w:p w14:paraId="0A17CAFC" w14:textId="77777777" w:rsidR="00F3217E" w:rsidRDefault="00F3217E" w:rsidP="00F3217E">
      <w:pPr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Nenngeld: </w:t>
      </w:r>
    </w:p>
    <w:p w14:paraId="0A17CAFE" w14:textId="52194FB9" w:rsidR="009C609A" w:rsidRDefault="00025E9E" w:rsidP="00025E9E">
      <w:pPr>
        <w:tabs>
          <w:tab w:val="left" w:pos="426"/>
        </w:tabs>
        <w:ind w:left="360"/>
        <w:rPr>
          <w:rFonts w:cs="Arial"/>
          <w:color w:val="000000"/>
          <w:sz w:val="22"/>
          <w:szCs w:val="22"/>
        </w:rPr>
      </w:pPr>
      <w:r w:rsidRPr="007C6D6E">
        <w:rPr>
          <w:rFonts w:cs="Arial"/>
          <w:color w:val="000000"/>
          <w:sz w:val="22"/>
          <w:szCs w:val="22"/>
        </w:rPr>
        <w:tab/>
      </w:r>
      <w:r w:rsidR="00DD013E">
        <w:rPr>
          <w:rFonts w:cs="Arial"/>
          <w:color w:val="000000"/>
          <w:sz w:val="22"/>
          <w:szCs w:val="22"/>
        </w:rPr>
        <w:t xml:space="preserve">EUR </w:t>
      </w:r>
      <w:r w:rsidR="00AE7C79">
        <w:rPr>
          <w:rFonts w:cs="Arial"/>
          <w:color w:val="000000"/>
          <w:sz w:val="22"/>
          <w:szCs w:val="22"/>
        </w:rPr>
        <w:t>25</w:t>
      </w:r>
      <w:r w:rsidR="007C6D6E" w:rsidRPr="007C6D6E">
        <w:rPr>
          <w:rFonts w:cs="Arial"/>
          <w:color w:val="000000"/>
          <w:sz w:val="22"/>
          <w:szCs w:val="22"/>
        </w:rPr>
        <w:t xml:space="preserve">,00 für </w:t>
      </w:r>
      <w:r w:rsidR="009C609A" w:rsidRPr="00DA1E2B">
        <w:rPr>
          <w:rFonts w:cs="Arial"/>
          <w:color w:val="000000"/>
          <w:sz w:val="22"/>
          <w:szCs w:val="22"/>
        </w:rPr>
        <w:t xml:space="preserve">Mitglieder </w:t>
      </w:r>
      <w:r w:rsidR="007C3CB5">
        <w:rPr>
          <w:rFonts w:cs="Arial"/>
          <w:color w:val="000000"/>
          <w:sz w:val="22"/>
          <w:szCs w:val="22"/>
        </w:rPr>
        <w:t xml:space="preserve">&amp; Zweitmitglieder </w:t>
      </w:r>
      <w:r w:rsidR="009C609A" w:rsidRPr="00DA1E2B">
        <w:rPr>
          <w:rFonts w:cs="Arial"/>
          <w:color w:val="000000"/>
          <w:sz w:val="22"/>
          <w:szCs w:val="22"/>
        </w:rPr>
        <w:t>des Golf Club Brand</w:t>
      </w:r>
    </w:p>
    <w:p w14:paraId="1F1B2942" w14:textId="137A2100" w:rsidR="000A73E2" w:rsidRDefault="007C3CB5" w:rsidP="007A2C51">
      <w:pPr>
        <w:tabs>
          <w:tab w:val="left" w:pos="426"/>
        </w:tabs>
        <w:ind w:left="36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  <w:r w:rsidR="0001023C">
        <w:rPr>
          <w:rFonts w:cs="Arial"/>
          <w:color w:val="000000"/>
          <w:sz w:val="22"/>
          <w:szCs w:val="22"/>
        </w:rPr>
        <w:t>Das Turnier endet mit Abgabe der Scorekarte</w:t>
      </w:r>
    </w:p>
    <w:p w14:paraId="0A17CB03" w14:textId="23C4E2FD" w:rsidR="009B3401" w:rsidRDefault="00FD7D33" w:rsidP="007A2C51">
      <w:pPr>
        <w:tabs>
          <w:tab w:val="left" w:pos="426"/>
        </w:tabs>
        <w:ind w:left="360"/>
        <w:rPr>
          <w:rFonts w:cs="Arial"/>
          <w:color w:val="000000"/>
          <w:sz w:val="12"/>
          <w:szCs w:val="22"/>
        </w:rPr>
      </w:pPr>
      <w:r>
        <w:rPr>
          <w:rFonts w:cs="Arial"/>
          <w:color w:val="000000"/>
          <w:sz w:val="22"/>
          <w:szCs w:val="22"/>
        </w:rPr>
        <w:t xml:space="preserve">Das Catering organisiert das </w:t>
      </w:r>
      <w:r w:rsidR="00D57AAA">
        <w:rPr>
          <w:rFonts w:cs="Arial"/>
          <w:color w:val="000000"/>
          <w:sz w:val="22"/>
          <w:szCs w:val="22"/>
        </w:rPr>
        <w:t xml:space="preserve">Clubrestaurant „da Noi“ </w:t>
      </w:r>
      <w:r w:rsidR="00393009">
        <w:rPr>
          <w:rFonts w:cs="Arial"/>
          <w:color w:val="000000"/>
          <w:sz w:val="22"/>
          <w:szCs w:val="22"/>
        </w:rPr>
        <w:t>im Anschluss an das Turnier</w:t>
      </w:r>
      <w:r w:rsidR="00E8563A">
        <w:rPr>
          <w:rFonts w:cs="Arial"/>
          <w:color w:val="000000"/>
          <w:sz w:val="22"/>
          <w:szCs w:val="22"/>
        </w:rPr>
        <w:br/>
      </w:r>
    </w:p>
    <w:p w14:paraId="0A17CB07" w14:textId="77777777" w:rsidR="009B3401" w:rsidRPr="00025E9E" w:rsidRDefault="009B3401" w:rsidP="00025E9E">
      <w:pPr>
        <w:tabs>
          <w:tab w:val="left" w:pos="1260"/>
        </w:tabs>
        <w:ind w:left="360"/>
        <w:rPr>
          <w:rFonts w:cs="Arial"/>
          <w:color w:val="000000"/>
          <w:sz w:val="12"/>
          <w:szCs w:val="22"/>
          <w:lang w:val="en-GB"/>
        </w:rPr>
      </w:pPr>
    </w:p>
    <w:p w14:paraId="0A17CB08" w14:textId="168D71E5" w:rsidR="00F3217E" w:rsidRDefault="00F3217E" w:rsidP="009C609A">
      <w:pPr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Abschläge: </w:t>
      </w:r>
      <w:r w:rsidR="00F4632F">
        <w:rPr>
          <w:rFonts w:cs="Arial"/>
          <w:b/>
          <w:bCs/>
          <w:color w:val="000000"/>
          <w:szCs w:val="22"/>
        </w:rPr>
        <w:t>Damen</w:t>
      </w:r>
      <w:r w:rsidR="001A793C" w:rsidRPr="009C609A">
        <w:rPr>
          <w:rFonts w:cs="Arial"/>
          <w:b/>
          <w:color w:val="000000"/>
          <w:szCs w:val="22"/>
        </w:rPr>
        <w:t xml:space="preserve"> </w:t>
      </w:r>
      <w:r w:rsidR="00F4632F">
        <w:rPr>
          <w:rFonts w:cs="Arial"/>
          <w:b/>
          <w:color w:val="000000"/>
          <w:szCs w:val="22"/>
        </w:rPr>
        <w:t>ROT</w:t>
      </w:r>
      <w:r w:rsidR="005D57FE">
        <w:rPr>
          <w:rFonts w:cs="Arial"/>
          <w:b/>
          <w:color w:val="000000"/>
          <w:szCs w:val="22"/>
        </w:rPr>
        <w:t>,</w:t>
      </w:r>
      <w:r w:rsidR="008933BE">
        <w:rPr>
          <w:rFonts w:cs="Arial"/>
          <w:b/>
          <w:color w:val="000000"/>
          <w:szCs w:val="22"/>
        </w:rPr>
        <w:t xml:space="preserve"> Herren GELB</w:t>
      </w:r>
    </w:p>
    <w:p w14:paraId="0A17CB09" w14:textId="77777777" w:rsidR="009C609A" w:rsidRDefault="009C609A" w:rsidP="009C609A">
      <w:pPr>
        <w:ind w:left="360"/>
        <w:rPr>
          <w:rFonts w:cs="Arial"/>
          <w:color w:val="000000"/>
          <w:sz w:val="12"/>
          <w:szCs w:val="22"/>
        </w:rPr>
      </w:pPr>
    </w:p>
    <w:p w14:paraId="0A17CB0A" w14:textId="77777777" w:rsidR="009B3401" w:rsidRPr="009C609A" w:rsidRDefault="009B3401" w:rsidP="009C609A">
      <w:pPr>
        <w:ind w:left="360"/>
        <w:rPr>
          <w:rFonts w:cs="Arial"/>
          <w:color w:val="000000"/>
          <w:sz w:val="12"/>
          <w:szCs w:val="22"/>
        </w:rPr>
      </w:pPr>
    </w:p>
    <w:p w14:paraId="0A17CB0B" w14:textId="6E0FC37D" w:rsidR="00F3217E" w:rsidRDefault="00F3217E" w:rsidP="00F3217E">
      <w:pPr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Start: ab </w:t>
      </w:r>
      <w:r w:rsidR="00763AC0">
        <w:rPr>
          <w:rFonts w:cs="Arial"/>
          <w:b/>
          <w:bCs/>
          <w:color w:val="000000"/>
          <w:szCs w:val="22"/>
        </w:rPr>
        <w:t xml:space="preserve">ca. </w:t>
      </w:r>
      <w:r w:rsidR="00DD013E">
        <w:rPr>
          <w:rFonts w:cs="Arial"/>
          <w:b/>
          <w:bCs/>
          <w:color w:val="000000"/>
          <w:szCs w:val="22"/>
        </w:rPr>
        <w:t>1</w:t>
      </w:r>
      <w:r w:rsidR="00F622C4">
        <w:rPr>
          <w:rFonts w:cs="Arial"/>
          <w:b/>
          <w:bCs/>
          <w:color w:val="000000"/>
          <w:szCs w:val="22"/>
        </w:rPr>
        <w:t>1</w:t>
      </w:r>
      <w:r w:rsidR="00DD013E">
        <w:rPr>
          <w:rFonts w:cs="Arial"/>
          <w:b/>
          <w:bCs/>
          <w:color w:val="000000"/>
          <w:szCs w:val="22"/>
        </w:rPr>
        <w:t>:</w:t>
      </w:r>
      <w:r w:rsidR="00F622C4">
        <w:rPr>
          <w:rFonts w:cs="Arial"/>
          <w:b/>
          <w:bCs/>
          <w:color w:val="000000"/>
          <w:szCs w:val="22"/>
        </w:rPr>
        <w:t>3</w:t>
      </w:r>
      <w:r w:rsidR="00DD013E">
        <w:rPr>
          <w:rFonts w:cs="Arial"/>
          <w:b/>
          <w:bCs/>
          <w:color w:val="000000"/>
          <w:szCs w:val="22"/>
        </w:rPr>
        <w:t>0</w:t>
      </w:r>
      <w:r>
        <w:rPr>
          <w:rFonts w:cs="Arial"/>
          <w:b/>
          <w:bCs/>
          <w:color w:val="000000"/>
          <w:szCs w:val="22"/>
        </w:rPr>
        <w:t xml:space="preserve"> Uhr vom Abschlag 1</w:t>
      </w:r>
    </w:p>
    <w:p w14:paraId="0A17CB0C" w14:textId="77777777" w:rsidR="00F3217E" w:rsidRDefault="00F3217E" w:rsidP="009C609A">
      <w:pPr>
        <w:ind w:left="360"/>
        <w:rPr>
          <w:rFonts w:cs="Arial"/>
          <w:color w:val="000000"/>
          <w:sz w:val="12"/>
          <w:szCs w:val="22"/>
        </w:rPr>
      </w:pPr>
      <w:r w:rsidRPr="009C609A">
        <w:rPr>
          <w:rFonts w:cs="Arial"/>
          <w:color w:val="000000"/>
          <w:sz w:val="12"/>
          <w:szCs w:val="22"/>
        </w:rPr>
        <w:tab/>
      </w:r>
    </w:p>
    <w:p w14:paraId="0A17CB11" w14:textId="77777777" w:rsidR="009B3401" w:rsidRDefault="009B3401" w:rsidP="00F3217E">
      <w:pPr>
        <w:ind w:left="360"/>
        <w:rPr>
          <w:rFonts w:cs="Arial"/>
          <w:color w:val="000000"/>
          <w:sz w:val="12"/>
          <w:szCs w:val="22"/>
        </w:rPr>
      </w:pPr>
    </w:p>
    <w:p w14:paraId="0A17CB12" w14:textId="77777777" w:rsidR="00F3217E" w:rsidRDefault="00F3217E" w:rsidP="00F3217E">
      <w:pPr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Wettspielleitung: </w:t>
      </w:r>
    </w:p>
    <w:p w14:paraId="0A17CB13" w14:textId="77777777" w:rsidR="00F3217E" w:rsidRPr="00DA1E2B" w:rsidRDefault="00F3217E" w:rsidP="00F3217E">
      <w:pPr>
        <w:ind w:left="360"/>
        <w:rPr>
          <w:rFonts w:cs="Arial"/>
          <w:color w:val="000000"/>
          <w:sz w:val="22"/>
          <w:szCs w:val="22"/>
        </w:rPr>
      </w:pPr>
      <w:r w:rsidRPr="00DA1E2B">
        <w:rPr>
          <w:rFonts w:cs="Arial"/>
          <w:color w:val="000000"/>
          <w:sz w:val="22"/>
          <w:szCs w:val="22"/>
        </w:rPr>
        <w:t>Wettspielleitung, Platzrichter sowie Platzregeln und Abschlagzeiten werden im Aushang des Clubs bekannt gegeben. Die Entscheidungen der Wettspielleitung sind endgültig.</w:t>
      </w:r>
    </w:p>
    <w:p w14:paraId="0A17CB14" w14:textId="77777777" w:rsidR="00F3217E" w:rsidRDefault="00F3217E" w:rsidP="00F3217E">
      <w:pPr>
        <w:ind w:left="360"/>
        <w:rPr>
          <w:rFonts w:cs="Arial"/>
          <w:color w:val="000000"/>
          <w:sz w:val="12"/>
          <w:szCs w:val="22"/>
        </w:rPr>
      </w:pPr>
    </w:p>
    <w:p w14:paraId="31ACFDED" w14:textId="39B767B5" w:rsidR="007D5D08" w:rsidRDefault="00F3217E" w:rsidP="00F622C4">
      <w:pPr>
        <w:jc w:val="both"/>
      </w:pPr>
      <w:r>
        <w:rPr>
          <w:rFonts w:cs="Arial"/>
          <w:b/>
          <w:bCs/>
          <w:color w:val="000000"/>
          <w:szCs w:val="22"/>
        </w:rPr>
        <w:t>Änderungen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der Ausschreibung behält sich die Wettspielleitung bis zum 1. Start vor. </w:t>
      </w:r>
      <w:r w:rsidR="007D5D08">
        <w:rPr>
          <w:rFonts w:cs="Arial"/>
          <w:color w:val="000000"/>
          <w:szCs w:val="22"/>
        </w:rPr>
        <w:t>Durch die Anmeldung stimmt jeder Teilnehmer zu, dass seine pers. vereins- bzw. golfspezifischen Daten erfasst, verarbeitet und im Internet veröffentlicht werden!</w:t>
      </w:r>
    </w:p>
    <w:p w14:paraId="0A17CB15" w14:textId="77777777" w:rsidR="000A1AD8" w:rsidRDefault="000A1AD8" w:rsidP="00025E9E">
      <w:pPr>
        <w:jc w:val="both"/>
        <w:rPr>
          <w:rFonts w:cs="Arial"/>
          <w:color w:val="000000"/>
          <w:szCs w:val="22"/>
        </w:rPr>
      </w:pPr>
    </w:p>
    <w:sectPr w:rsidR="000A1AD8" w:rsidSect="009661AC">
      <w:pgSz w:w="11907" w:h="16840" w:code="9"/>
      <w:pgMar w:top="993" w:right="1417" w:bottom="567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 BT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D07"/>
    <w:multiLevelType w:val="multilevel"/>
    <w:tmpl w:val="1B060F8E"/>
    <w:lvl w:ilvl="0">
      <w:start w:val="1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3541"/>
        </w:tabs>
        <w:ind w:left="3541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92"/>
        </w:tabs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28"/>
        </w:tabs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24"/>
        </w:tabs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260"/>
        </w:tabs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6"/>
        </w:tabs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92"/>
        </w:tabs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8"/>
        </w:tabs>
        <w:ind w:left="24488" w:hanging="1800"/>
      </w:pPr>
      <w:rPr>
        <w:rFonts w:hint="default"/>
      </w:rPr>
    </w:lvl>
  </w:abstractNum>
  <w:abstractNum w:abstractNumId="1" w15:restartNumberingAfterBreak="0">
    <w:nsid w:val="21F03BC5"/>
    <w:multiLevelType w:val="hybridMultilevel"/>
    <w:tmpl w:val="69A65E6C"/>
    <w:lvl w:ilvl="0" w:tplc="EE6E769A">
      <w:start w:val="9477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ZapfDingbats BT" w:eastAsia="Times New Roman" w:hAnsi="ZapfDingbats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979EA"/>
    <w:multiLevelType w:val="hybridMultilevel"/>
    <w:tmpl w:val="CFCC4ABE"/>
    <w:lvl w:ilvl="0" w:tplc="D8385FA2">
      <w:start w:val="9477"/>
      <w:numFmt w:val="decimal"/>
      <w:pStyle w:val="berschrift8"/>
      <w:lvlText w:val="%1"/>
      <w:lvlJc w:val="left"/>
      <w:pPr>
        <w:tabs>
          <w:tab w:val="num" w:pos="7041"/>
        </w:tabs>
        <w:ind w:left="7041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461"/>
        </w:tabs>
        <w:ind w:left="746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8181"/>
        </w:tabs>
        <w:ind w:left="818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901"/>
        </w:tabs>
        <w:ind w:left="890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621"/>
        </w:tabs>
        <w:ind w:left="962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341"/>
        </w:tabs>
        <w:ind w:left="1034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1061"/>
        </w:tabs>
        <w:ind w:left="1106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781"/>
        </w:tabs>
        <w:ind w:left="1178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501"/>
        </w:tabs>
        <w:ind w:left="12501" w:hanging="180"/>
      </w:pPr>
    </w:lvl>
  </w:abstractNum>
  <w:abstractNum w:abstractNumId="3" w15:restartNumberingAfterBreak="0">
    <w:nsid w:val="3A824341"/>
    <w:multiLevelType w:val="singleLevel"/>
    <w:tmpl w:val="95C05972"/>
    <w:lvl w:ilvl="0">
      <w:start w:val="17"/>
      <w:numFmt w:val="bullet"/>
      <w:lvlText w:val=""/>
      <w:lvlJc w:val="left"/>
      <w:pPr>
        <w:tabs>
          <w:tab w:val="num" w:pos="3195"/>
        </w:tabs>
        <w:ind w:left="3195" w:hanging="360"/>
      </w:pPr>
      <w:rPr>
        <w:rFonts w:ascii="Monotype Sorts" w:hAnsi="Monotype Sorts" w:hint="default"/>
      </w:rPr>
    </w:lvl>
  </w:abstractNum>
  <w:abstractNum w:abstractNumId="4" w15:restartNumberingAfterBreak="0">
    <w:nsid w:val="3E7C4FA8"/>
    <w:multiLevelType w:val="hybridMultilevel"/>
    <w:tmpl w:val="607CD416"/>
    <w:lvl w:ilvl="0" w:tplc="0C07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719B0AFA"/>
    <w:multiLevelType w:val="hybridMultilevel"/>
    <w:tmpl w:val="8F6EE560"/>
    <w:lvl w:ilvl="0" w:tplc="F5DCAB0C"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 w16cid:durableId="1314797217">
    <w:abstractNumId w:val="3"/>
  </w:num>
  <w:num w:numId="2" w16cid:durableId="757294200">
    <w:abstractNumId w:val="5"/>
  </w:num>
  <w:num w:numId="3" w16cid:durableId="1014721638">
    <w:abstractNumId w:val="0"/>
  </w:num>
  <w:num w:numId="4" w16cid:durableId="45304732">
    <w:abstractNumId w:val="2"/>
  </w:num>
  <w:num w:numId="5" w16cid:durableId="1493839208">
    <w:abstractNumId w:val="1"/>
  </w:num>
  <w:num w:numId="6" w16cid:durableId="1573739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3CD"/>
    <w:rsid w:val="000040F9"/>
    <w:rsid w:val="0001023C"/>
    <w:rsid w:val="0001470F"/>
    <w:rsid w:val="0001495F"/>
    <w:rsid w:val="00020DB0"/>
    <w:rsid w:val="00025E9E"/>
    <w:rsid w:val="0002604A"/>
    <w:rsid w:val="00067D97"/>
    <w:rsid w:val="00077E66"/>
    <w:rsid w:val="0008476A"/>
    <w:rsid w:val="0008729A"/>
    <w:rsid w:val="000A1AD8"/>
    <w:rsid w:val="000A73E2"/>
    <w:rsid w:val="000C0A6C"/>
    <w:rsid w:val="000D0972"/>
    <w:rsid w:val="000D6503"/>
    <w:rsid w:val="000F2134"/>
    <w:rsid w:val="00103C14"/>
    <w:rsid w:val="00122153"/>
    <w:rsid w:val="00125CD8"/>
    <w:rsid w:val="0013613B"/>
    <w:rsid w:val="0014228B"/>
    <w:rsid w:val="00151292"/>
    <w:rsid w:val="001855D4"/>
    <w:rsid w:val="00185DB8"/>
    <w:rsid w:val="00195283"/>
    <w:rsid w:val="001A5644"/>
    <w:rsid w:val="001A793C"/>
    <w:rsid w:val="001B0C33"/>
    <w:rsid w:val="001F79C8"/>
    <w:rsid w:val="00204B4A"/>
    <w:rsid w:val="00227719"/>
    <w:rsid w:val="002370AE"/>
    <w:rsid w:val="00252D33"/>
    <w:rsid w:val="00266F05"/>
    <w:rsid w:val="002A3F11"/>
    <w:rsid w:val="002A4AD7"/>
    <w:rsid w:val="002B159A"/>
    <w:rsid w:val="002B2D7C"/>
    <w:rsid w:val="002D314D"/>
    <w:rsid w:val="002E5F2B"/>
    <w:rsid w:val="00306414"/>
    <w:rsid w:val="0031427C"/>
    <w:rsid w:val="00331B48"/>
    <w:rsid w:val="00374749"/>
    <w:rsid w:val="00381FCF"/>
    <w:rsid w:val="00393009"/>
    <w:rsid w:val="003D7337"/>
    <w:rsid w:val="003E0B14"/>
    <w:rsid w:val="00401977"/>
    <w:rsid w:val="00407991"/>
    <w:rsid w:val="00415463"/>
    <w:rsid w:val="0042343D"/>
    <w:rsid w:val="00437516"/>
    <w:rsid w:val="0044004D"/>
    <w:rsid w:val="00443898"/>
    <w:rsid w:val="004513CD"/>
    <w:rsid w:val="00463BF3"/>
    <w:rsid w:val="004960B9"/>
    <w:rsid w:val="00496F4F"/>
    <w:rsid w:val="004B3965"/>
    <w:rsid w:val="004F5BB6"/>
    <w:rsid w:val="00567843"/>
    <w:rsid w:val="005731B0"/>
    <w:rsid w:val="005B6667"/>
    <w:rsid w:val="005C4011"/>
    <w:rsid w:val="005D4CB1"/>
    <w:rsid w:val="005D57FE"/>
    <w:rsid w:val="005E31A1"/>
    <w:rsid w:val="005E4CC9"/>
    <w:rsid w:val="005F4191"/>
    <w:rsid w:val="005F776D"/>
    <w:rsid w:val="00672A46"/>
    <w:rsid w:val="00685C37"/>
    <w:rsid w:val="006D06D2"/>
    <w:rsid w:val="00713695"/>
    <w:rsid w:val="007443E1"/>
    <w:rsid w:val="00752A1B"/>
    <w:rsid w:val="00763AC0"/>
    <w:rsid w:val="00786448"/>
    <w:rsid w:val="007A2C51"/>
    <w:rsid w:val="007A3E0B"/>
    <w:rsid w:val="007B3961"/>
    <w:rsid w:val="007B5C29"/>
    <w:rsid w:val="007C3CB5"/>
    <w:rsid w:val="007C6D6E"/>
    <w:rsid w:val="007D14A0"/>
    <w:rsid w:val="007D3A7F"/>
    <w:rsid w:val="007D5D08"/>
    <w:rsid w:val="007E6CE3"/>
    <w:rsid w:val="0080014A"/>
    <w:rsid w:val="008217BA"/>
    <w:rsid w:val="0082348F"/>
    <w:rsid w:val="00831166"/>
    <w:rsid w:val="00844C51"/>
    <w:rsid w:val="00844F62"/>
    <w:rsid w:val="008519B8"/>
    <w:rsid w:val="00865468"/>
    <w:rsid w:val="00887386"/>
    <w:rsid w:val="00892D01"/>
    <w:rsid w:val="008933BE"/>
    <w:rsid w:val="008A3298"/>
    <w:rsid w:val="008B25AE"/>
    <w:rsid w:val="008B61F0"/>
    <w:rsid w:val="008B778E"/>
    <w:rsid w:val="008C0559"/>
    <w:rsid w:val="008C34D3"/>
    <w:rsid w:val="008D07DD"/>
    <w:rsid w:val="008E4D89"/>
    <w:rsid w:val="008F0C9A"/>
    <w:rsid w:val="009026CD"/>
    <w:rsid w:val="00903295"/>
    <w:rsid w:val="009043CD"/>
    <w:rsid w:val="009233B8"/>
    <w:rsid w:val="00925494"/>
    <w:rsid w:val="00925DA2"/>
    <w:rsid w:val="009661AC"/>
    <w:rsid w:val="009A0B64"/>
    <w:rsid w:val="009A461B"/>
    <w:rsid w:val="009A6A87"/>
    <w:rsid w:val="009B3401"/>
    <w:rsid w:val="009B7B6B"/>
    <w:rsid w:val="009C609A"/>
    <w:rsid w:val="009D6DDF"/>
    <w:rsid w:val="009E29EF"/>
    <w:rsid w:val="009E33C2"/>
    <w:rsid w:val="00A15BF4"/>
    <w:rsid w:val="00A32AB1"/>
    <w:rsid w:val="00A36833"/>
    <w:rsid w:val="00A50146"/>
    <w:rsid w:val="00A53BE1"/>
    <w:rsid w:val="00A675B3"/>
    <w:rsid w:val="00A7319B"/>
    <w:rsid w:val="00AA51BA"/>
    <w:rsid w:val="00AD0B1D"/>
    <w:rsid w:val="00AE1473"/>
    <w:rsid w:val="00AE7C79"/>
    <w:rsid w:val="00AF0309"/>
    <w:rsid w:val="00B35315"/>
    <w:rsid w:val="00B51CC7"/>
    <w:rsid w:val="00B73448"/>
    <w:rsid w:val="00B75199"/>
    <w:rsid w:val="00B92158"/>
    <w:rsid w:val="00BD28CE"/>
    <w:rsid w:val="00BF236F"/>
    <w:rsid w:val="00C014C8"/>
    <w:rsid w:val="00C10B70"/>
    <w:rsid w:val="00C269DF"/>
    <w:rsid w:val="00C5067A"/>
    <w:rsid w:val="00C54153"/>
    <w:rsid w:val="00C55BA4"/>
    <w:rsid w:val="00C64BE1"/>
    <w:rsid w:val="00C70E63"/>
    <w:rsid w:val="00C973FE"/>
    <w:rsid w:val="00CA0560"/>
    <w:rsid w:val="00CD134E"/>
    <w:rsid w:val="00CF6D8E"/>
    <w:rsid w:val="00D011D8"/>
    <w:rsid w:val="00D567B0"/>
    <w:rsid w:val="00D569B5"/>
    <w:rsid w:val="00D57AAA"/>
    <w:rsid w:val="00D70225"/>
    <w:rsid w:val="00DA0552"/>
    <w:rsid w:val="00DA1E2B"/>
    <w:rsid w:val="00DC2ACD"/>
    <w:rsid w:val="00DC4777"/>
    <w:rsid w:val="00DD013E"/>
    <w:rsid w:val="00DD3751"/>
    <w:rsid w:val="00DF2E40"/>
    <w:rsid w:val="00E06E24"/>
    <w:rsid w:val="00E43C8C"/>
    <w:rsid w:val="00E5360B"/>
    <w:rsid w:val="00E63794"/>
    <w:rsid w:val="00E8307D"/>
    <w:rsid w:val="00E84D67"/>
    <w:rsid w:val="00E8563A"/>
    <w:rsid w:val="00E917A1"/>
    <w:rsid w:val="00EE3F19"/>
    <w:rsid w:val="00F03287"/>
    <w:rsid w:val="00F1717B"/>
    <w:rsid w:val="00F3217E"/>
    <w:rsid w:val="00F4632F"/>
    <w:rsid w:val="00F622C4"/>
    <w:rsid w:val="00F77468"/>
    <w:rsid w:val="00F8502D"/>
    <w:rsid w:val="00FD7D33"/>
    <w:rsid w:val="00FD7E83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17CADF"/>
  <w15:docId w15:val="{6F05B751-D36B-4A9B-9EAE-361241E9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4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left="2835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Script MT Bold" w:hAnsi="Script MT Bold"/>
      <w:b/>
      <w:bCs/>
      <w:i/>
      <w:iCs/>
      <w:sz w:val="56"/>
      <w:lang w:val="en-GB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Comic Sans MS" w:hAnsi="Comic Sans MS"/>
      <w:b/>
      <w:sz w:val="22"/>
      <w:lang w:val="en-GB"/>
    </w:rPr>
  </w:style>
  <w:style w:type="paragraph" w:styleId="berschrift6">
    <w:name w:val="heading 6"/>
    <w:basedOn w:val="Standard"/>
    <w:next w:val="Standard"/>
    <w:qFormat/>
    <w:pPr>
      <w:keepNext/>
      <w:ind w:left="1065"/>
      <w:outlineLvl w:val="5"/>
    </w:pPr>
    <w:rPr>
      <w:rFonts w:ascii="Comic Sans MS" w:hAnsi="Comic Sans MS"/>
      <w:b/>
      <w:sz w:val="18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Comic Sans MS" w:hAnsi="Comic Sans MS"/>
      <w:b/>
      <w:i/>
      <w:iCs/>
    </w:rPr>
  </w:style>
  <w:style w:type="paragraph" w:styleId="berschrift8">
    <w:name w:val="heading 8"/>
    <w:basedOn w:val="Standard"/>
    <w:next w:val="Standard"/>
    <w:qFormat/>
    <w:pPr>
      <w:keepNext/>
      <w:numPr>
        <w:numId w:val="4"/>
      </w:numPr>
      <w:tabs>
        <w:tab w:val="clear" w:pos="7041"/>
      </w:tabs>
      <w:ind w:hanging="1371"/>
      <w:outlineLvl w:val="7"/>
    </w:pPr>
    <w:rPr>
      <w:rFonts w:ascii="Comic Sans MS" w:hAnsi="Comic Sans MS"/>
      <w:b/>
      <w:i/>
      <w:iCs/>
      <w:sz w:val="22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Comic Sans MS" w:hAnsi="Comic Sans MS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jc w:val="center"/>
    </w:pPr>
    <w:rPr>
      <w:rFonts w:ascii="Comic Sans MS" w:hAnsi="Comic Sans MS"/>
    </w:rPr>
  </w:style>
  <w:style w:type="paragraph" w:styleId="Textkrper2">
    <w:name w:val="Body Text 2"/>
    <w:basedOn w:val="Standard"/>
    <w:rPr>
      <w:rFonts w:ascii="Comic Sans MS" w:hAnsi="Comic Sans MS"/>
      <w:b/>
      <w:bCs/>
    </w:rPr>
  </w:style>
  <w:style w:type="paragraph" w:styleId="Textkrper-Zeileneinzug">
    <w:name w:val="Body Text Indent"/>
    <w:basedOn w:val="Standard"/>
    <w:pPr>
      <w:ind w:left="567"/>
    </w:pPr>
    <w:rPr>
      <w:rFonts w:ascii="Comic Sans MS" w:hAnsi="Comic Sans MS"/>
      <w:b/>
      <w:bCs/>
      <w:sz w:val="20"/>
    </w:rPr>
  </w:style>
  <w:style w:type="paragraph" w:styleId="Textkrper3">
    <w:name w:val="Body Text 3"/>
    <w:basedOn w:val="Standard"/>
    <w:rPr>
      <w:rFonts w:ascii="Comic Sans MS" w:hAnsi="Comic Sans MS"/>
      <w:b/>
      <w:bCs/>
      <w:sz w:val="20"/>
    </w:rPr>
  </w:style>
  <w:style w:type="paragraph" w:styleId="Textkrper-Einzug2">
    <w:name w:val="Body Text Indent 2"/>
    <w:basedOn w:val="Standard"/>
    <w:pPr>
      <w:ind w:left="2832"/>
    </w:pPr>
    <w:rPr>
      <w:rFonts w:ascii="Comic Sans MS" w:hAnsi="Comic Sans MS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rsid w:val="00F3217E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AF030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44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E4F52B4191B4D89CFC779DB2C5C69" ma:contentTypeVersion="10" ma:contentTypeDescription="Ein neues Dokument erstellen." ma:contentTypeScope="" ma:versionID="fe39c950e229d6fce7a4883d7593bec8">
  <xsd:schema xmlns:xsd="http://www.w3.org/2001/XMLSchema" xmlns:xs="http://www.w3.org/2001/XMLSchema" xmlns:p="http://schemas.microsoft.com/office/2006/metadata/properties" xmlns:ns2="92aa0b5f-4683-4d08-b2a4-45611a3e0f46" xmlns:ns3="4e7bec0d-28f0-4a1d-9589-0ea1258978a6" targetNamespace="http://schemas.microsoft.com/office/2006/metadata/properties" ma:root="true" ma:fieldsID="55a0078c8b5c3db0f471c3f4cc91db95" ns2:_="" ns3:_="">
    <xsd:import namespace="92aa0b5f-4683-4d08-b2a4-45611a3e0f46"/>
    <xsd:import namespace="4e7bec0d-28f0-4a1d-9589-0ea1258978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a0b5f-4683-4d08-b2a4-45611a3e0f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bec0d-28f0-4a1d-9589-0ea125897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09C51-622E-4E44-9863-2D967AD0B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2C21C-C9D9-4819-9A9D-035C99825B1B}">
  <ds:schemaRefs>
    <ds:schemaRef ds:uri="92aa0b5f-4683-4d08-b2a4-45611a3e0f4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e7bec0d-28f0-4a1d-9589-0ea1258978a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E65B1C-552F-479F-B31B-FBC02901C7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280631-77E0-4BA3-AD05-10413DDFA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a0b5f-4683-4d08-b2a4-45611a3e0f46"/>
    <ds:schemaRef ds:uri="4e7bec0d-28f0-4a1d-9589-0ea125897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Swiss Golfftrophy</vt:lpstr>
    </vt:vector>
  </TitlesOfParts>
  <Company>Tobler IT AG 8902 Urdorf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 Golfftrophy</dc:title>
  <dc:creator>Golf Club Brand</dc:creator>
  <cp:lastModifiedBy>Ilona Gregory</cp:lastModifiedBy>
  <cp:revision>2</cp:revision>
  <cp:lastPrinted>2022-05-28T16:37:00Z</cp:lastPrinted>
  <dcterms:created xsi:type="dcterms:W3CDTF">2022-05-29T06:01:00Z</dcterms:created>
  <dcterms:modified xsi:type="dcterms:W3CDTF">2022-05-29T06:01:00Z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0x010100325E4F52B4191B4D89CFC779DB2C5C69</vt:lpwstr>
  </property>
  <property fmtid="{D5CDD505-2E9C-101B-9397-08002B2CF9AE}" pid="3" name="AuthorIds_UIVersion_512">
    <vt:lpwstr>18</vt:lpwstr>
  </property>
</Properties>
</file>